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AB" w:rsidRPr="00AF29AB" w:rsidRDefault="00AF29AB">
      <w:pPr>
        <w:rPr>
          <w:rFonts w:ascii="Verdana" w:hAnsi="Verdana"/>
          <w:b/>
          <w:bCs/>
          <w:sz w:val="72"/>
          <w:szCs w:val="72"/>
        </w:rPr>
      </w:pPr>
      <w:r w:rsidRPr="00AF29AB">
        <w:rPr>
          <w:rFonts w:ascii="Verdana" w:hAnsi="Verdana"/>
          <w:b/>
          <w:bCs/>
          <w:noProof/>
          <w:sz w:val="72"/>
          <w:szCs w:val="7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-622935</wp:posOffset>
            </wp:positionV>
            <wp:extent cx="1962150" cy="19621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9AB">
        <w:rPr>
          <w:rFonts w:ascii="Verdana" w:hAnsi="Verdana"/>
          <w:b/>
          <w:bCs/>
          <w:sz w:val="72"/>
          <w:szCs w:val="72"/>
        </w:rPr>
        <w:t>Midtfyns</w:t>
      </w:r>
    </w:p>
    <w:p w:rsidR="00AF29AB" w:rsidRPr="00AF29AB" w:rsidRDefault="00AF29AB">
      <w:pPr>
        <w:rPr>
          <w:rFonts w:ascii="Verdana" w:hAnsi="Verdana"/>
          <w:b/>
          <w:bCs/>
          <w:sz w:val="72"/>
          <w:szCs w:val="72"/>
        </w:rPr>
      </w:pPr>
      <w:r w:rsidRPr="00AF29AB">
        <w:rPr>
          <w:rFonts w:ascii="Verdana" w:hAnsi="Verdana"/>
          <w:b/>
          <w:bCs/>
          <w:sz w:val="72"/>
          <w:szCs w:val="72"/>
        </w:rPr>
        <w:t>Petanqueklub</w:t>
      </w:r>
    </w:p>
    <w:p w:rsidR="00AF29AB" w:rsidRDefault="00092657">
      <w:pPr>
        <w:rPr>
          <w:rFonts w:ascii="Verdana" w:hAnsi="Verdana"/>
          <w:b/>
          <w:bCs/>
          <w:sz w:val="24"/>
          <w:szCs w:val="24"/>
        </w:rPr>
      </w:pPr>
      <w:r w:rsidRPr="00092657">
        <w:rPr>
          <w:rFonts w:ascii="Verdana" w:hAnsi="Verdana"/>
          <w:b/>
          <w:bCs/>
          <w:sz w:val="44"/>
          <w:szCs w:val="44"/>
        </w:rPr>
        <w:t>Nyhedsbrev</w:t>
      </w:r>
      <w:r>
        <w:tab/>
      </w:r>
      <w:r>
        <w:tab/>
      </w:r>
      <w:r w:rsidRPr="00092657">
        <w:rPr>
          <w:rFonts w:ascii="Verdana" w:hAnsi="Verdana"/>
          <w:b/>
          <w:bCs/>
          <w:sz w:val="24"/>
          <w:szCs w:val="24"/>
        </w:rPr>
        <w:t xml:space="preserve"> </w:t>
      </w:r>
      <w:r w:rsidR="00950D2C">
        <w:rPr>
          <w:rFonts w:ascii="Verdana" w:hAnsi="Verdana"/>
          <w:b/>
          <w:bCs/>
          <w:sz w:val="24"/>
          <w:szCs w:val="24"/>
        </w:rPr>
        <w:t xml:space="preserve">                    </w:t>
      </w:r>
      <w:r w:rsidR="00FA1203">
        <w:rPr>
          <w:rFonts w:ascii="Verdana" w:hAnsi="Verdana"/>
          <w:b/>
          <w:bCs/>
          <w:sz w:val="24"/>
          <w:szCs w:val="24"/>
        </w:rPr>
        <w:t>April</w:t>
      </w:r>
      <w:r w:rsidR="00BE33E9">
        <w:rPr>
          <w:rFonts w:ascii="Verdana" w:hAnsi="Verdana"/>
          <w:b/>
          <w:bCs/>
          <w:sz w:val="24"/>
          <w:szCs w:val="24"/>
        </w:rPr>
        <w:t xml:space="preserve"> 2024</w:t>
      </w:r>
      <w:r w:rsidRPr="00092657">
        <w:rPr>
          <w:rFonts w:ascii="Verdana" w:hAnsi="Verdana"/>
          <w:b/>
          <w:bCs/>
          <w:sz w:val="24"/>
          <w:szCs w:val="24"/>
        </w:rPr>
        <w:t xml:space="preserve"> </w:t>
      </w:r>
    </w:p>
    <w:p w:rsidR="00950D2C" w:rsidRPr="00684F17" w:rsidRDefault="00950D2C">
      <w:pPr>
        <w:rPr>
          <w:rFonts w:ascii="Verdana" w:hAnsi="Verdana"/>
          <w:b/>
          <w:bCs/>
          <w:sz w:val="24"/>
          <w:szCs w:val="24"/>
        </w:rPr>
      </w:pPr>
    </w:p>
    <w:p w:rsidR="000432C4" w:rsidRPr="00684F17" w:rsidRDefault="00B9448F">
      <w:pPr>
        <w:rPr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t>Bestyrelsen har k</w:t>
      </w:r>
      <w:r w:rsidR="00684F17" w:rsidRPr="00684F17">
        <w:rPr>
          <w:rFonts w:ascii="Verdana" w:hAnsi="Verdana"/>
          <w:b/>
          <w:bCs/>
          <w:sz w:val="24"/>
          <w:szCs w:val="24"/>
        </w:rPr>
        <w:t>onstituer</w:t>
      </w:r>
      <w:r>
        <w:rPr>
          <w:rFonts w:ascii="Verdana" w:hAnsi="Verdana"/>
          <w:b/>
          <w:bCs/>
          <w:sz w:val="24"/>
          <w:szCs w:val="24"/>
        </w:rPr>
        <w:t>et sig</w:t>
      </w:r>
    </w:p>
    <w:p w:rsidR="00684F17" w:rsidRDefault="00684F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Formand: Ole Larsen</w:t>
      </w:r>
    </w:p>
    <w:p w:rsidR="00684F17" w:rsidRDefault="00684F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Næstformand: Kirsten Sørensen</w:t>
      </w:r>
    </w:p>
    <w:p w:rsidR="00684F17" w:rsidRDefault="00684F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Kasserer: Ingrid Larsen.</w:t>
      </w:r>
    </w:p>
    <w:p w:rsidR="00684F17" w:rsidRDefault="00684F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række ansvarsområder blev fordelt</w:t>
      </w:r>
      <w:r w:rsidR="00BF52ED">
        <w:rPr>
          <w:rFonts w:ascii="Verdana" w:hAnsi="Verdana"/>
          <w:sz w:val="24"/>
          <w:szCs w:val="24"/>
        </w:rPr>
        <w:t>:</w:t>
      </w:r>
    </w:p>
    <w:p w:rsidR="00684F17" w:rsidRDefault="00684F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Forplejning m.v. ved stævner og turneringer: Kirsten Sørensen</w:t>
      </w:r>
    </w:p>
    <w:p w:rsidR="00684F17" w:rsidRDefault="00684F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Baner og materialer: Gunner Leerberg</w:t>
      </w:r>
    </w:p>
    <w:p w:rsidR="00684F17" w:rsidRDefault="00684F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Booking af hal: Jørgen Larsen</w:t>
      </w:r>
    </w:p>
    <w:p w:rsidR="00684F17" w:rsidRDefault="00684F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PR, invitationer og kontakt til myndigheder m.v.: Ole Larsen</w:t>
      </w:r>
    </w:p>
    <w:p w:rsidR="00684F17" w:rsidRDefault="00684F17">
      <w:pPr>
        <w:rPr>
          <w:rFonts w:ascii="Verdana" w:hAnsi="Verdana"/>
          <w:sz w:val="24"/>
          <w:szCs w:val="24"/>
        </w:rPr>
      </w:pPr>
    </w:p>
    <w:p w:rsidR="00684F17" w:rsidRDefault="00684F17" w:rsidP="00684F17">
      <w:pPr>
        <w:rPr>
          <w:rFonts w:ascii="Verdana" w:hAnsi="Verdana"/>
          <w:b/>
          <w:bCs/>
          <w:sz w:val="24"/>
          <w:szCs w:val="24"/>
        </w:rPr>
      </w:pPr>
      <w:r w:rsidRPr="00684F17">
        <w:rPr>
          <w:rFonts w:ascii="Verdana" w:hAnsi="Verdana"/>
          <w:b/>
          <w:bCs/>
          <w:sz w:val="24"/>
          <w:szCs w:val="24"/>
        </w:rPr>
        <w:t>Husk kontingentet</w:t>
      </w:r>
    </w:p>
    <w:p w:rsidR="00684F17" w:rsidRDefault="00485F61" w:rsidP="00684F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Fristen for betaling af kontingent for det kommende år er </w:t>
      </w:r>
      <w:r w:rsidRPr="00862F3F">
        <w:rPr>
          <w:rFonts w:ascii="Verdana" w:hAnsi="Verdana"/>
          <w:b/>
          <w:bCs/>
          <w:sz w:val="24"/>
          <w:szCs w:val="24"/>
        </w:rPr>
        <w:t>15. april</w:t>
      </w:r>
      <w:r>
        <w:rPr>
          <w:rFonts w:ascii="Verdana" w:hAnsi="Verdana"/>
          <w:sz w:val="24"/>
          <w:szCs w:val="24"/>
        </w:rPr>
        <w:t>.</w:t>
      </w:r>
      <w:r w:rsidR="00684F17">
        <w:rPr>
          <w:rFonts w:ascii="Verdana" w:hAnsi="Verdana"/>
          <w:sz w:val="24"/>
          <w:szCs w:val="24"/>
        </w:rPr>
        <w:t xml:space="preserve"> Det kan I gøre på klubbens bankkonto: 5772 0754492325</w:t>
      </w:r>
      <w:r>
        <w:rPr>
          <w:rFonts w:ascii="Verdana" w:hAnsi="Verdana"/>
          <w:sz w:val="24"/>
          <w:szCs w:val="24"/>
        </w:rPr>
        <w:t xml:space="preserve"> eller </w:t>
      </w:r>
      <w:r w:rsidR="00684F17">
        <w:rPr>
          <w:rFonts w:ascii="Verdana" w:hAnsi="Verdana"/>
          <w:sz w:val="24"/>
          <w:szCs w:val="24"/>
        </w:rPr>
        <w:t xml:space="preserve">kontant til Peder Hedemann – og hvis I har spørgsmål om kontingentet så kontakt Peder. </w:t>
      </w:r>
      <w:r>
        <w:rPr>
          <w:rFonts w:ascii="Verdana" w:hAnsi="Verdana"/>
          <w:sz w:val="24"/>
          <w:szCs w:val="24"/>
        </w:rPr>
        <w:t xml:space="preserve">Kontingent er 350 kr. og dækker </w:t>
      </w:r>
      <w:r w:rsidR="00684F17">
        <w:rPr>
          <w:rFonts w:ascii="Verdana" w:hAnsi="Verdana"/>
          <w:sz w:val="24"/>
          <w:szCs w:val="24"/>
        </w:rPr>
        <w:t>perioden 1. april – 31. marts</w:t>
      </w:r>
      <w:r>
        <w:rPr>
          <w:rFonts w:ascii="Verdana" w:hAnsi="Verdana"/>
          <w:sz w:val="24"/>
          <w:szCs w:val="24"/>
        </w:rPr>
        <w:t xml:space="preserve"> 2025</w:t>
      </w:r>
      <w:r w:rsidR="00684F17">
        <w:rPr>
          <w:rFonts w:ascii="Verdana" w:hAnsi="Verdana"/>
          <w:sz w:val="24"/>
          <w:szCs w:val="24"/>
        </w:rPr>
        <w:t>.</w:t>
      </w:r>
    </w:p>
    <w:p w:rsidR="00485F61" w:rsidRDefault="00485F61" w:rsidP="00485F61">
      <w:pPr>
        <w:rPr>
          <w:rFonts w:ascii="Verdana" w:hAnsi="Verdana"/>
          <w:b/>
          <w:bCs/>
          <w:sz w:val="24"/>
          <w:szCs w:val="24"/>
        </w:rPr>
      </w:pPr>
    </w:p>
    <w:p w:rsidR="00485F61" w:rsidRPr="00485F61" w:rsidRDefault="00485F61" w:rsidP="00485F61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K</w:t>
      </w:r>
      <w:r w:rsidRPr="00485F61">
        <w:rPr>
          <w:rFonts w:ascii="Verdana" w:hAnsi="Verdana"/>
          <w:b/>
          <w:bCs/>
          <w:sz w:val="24"/>
          <w:szCs w:val="24"/>
        </w:rPr>
        <w:t>lubtræning</w:t>
      </w:r>
      <w:r>
        <w:rPr>
          <w:rFonts w:ascii="Verdana" w:hAnsi="Verdana"/>
          <w:b/>
          <w:bCs/>
          <w:sz w:val="24"/>
          <w:szCs w:val="24"/>
        </w:rPr>
        <w:t xml:space="preserve"> for alle</w:t>
      </w:r>
    </w:p>
    <w:p w:rsidR="00485F61" w:rsidRDefault="00485F61" w:rsidP="00485F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 var ikke mange der dukkede op til den første klubtræning: Syv - heraf fire fra bestyrelsen! Så forhåbentlig bliver vi mange flere, når Christoffer Barfod igen byder på spændende øvelser og gode råd den </w:t>
      </w:r>
      <w:r w:rsidRPr="00EB6F05">
        <w:rPr>
          <w:rFonts w:ascii="Verdana" w:hAnsi="Verdana"/>
          <w:b/>
          <w:bCs/>
          <w:sz w:val="24"/>
          <w:szCs w:val="24"/>
        </w:rPr>
        <w:t>10. og 24. april</w:t>
      </w:r>
      <w:r w:rsidR="00EB6F05" w:rsidRPr="00EB6F05">
        <w:rPr>
          <w:rFonts w:ascii="Verdana" w:hAnsi="Verdana"/>
          <w:b/>
          <w:bCs/>
          <w:sz w:val="24"/>
          <w:szCs w:val="24"/>
        </w:rPr>
        <w:t xml:space="preserve"> kl. 18.30</w:t>
      </w:r>
      <w:r w:rsidR="00EB6F0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Og lad os igen slå fast, at træningen er for alle medlemmer – uanset niveau og ambitioner. </w:t>
      </w:r>
    </w:p>
    <w:p w:rsidR="0060794A" w:rsidRDefault="0060794A">
      <w:pPr>
        <w:rPr>
          <w:rFonts w:ascii="Verdana" w:hAnsi="Verdana"/>
          <w:b/>
          <w:bCs/>
          <w:sz w:val="24"/>
          <w:szCs w:val="24"/>
        </w:rPr>
      </w:pPr>
    </w:p>
    <w:p w:rsidR="00485F61" w:rsidRPr="00855423" w:rsidRDefault="00AA4B59">
      <w:pPr>
        <w:rPr>
          <w:rFonts w:ascii="Verdana" w:hAnsi="Verdana"/>
          <w:b/>
          <w:bCs/>
          <w:sz w:val="24"/>
          <w:szCs w:val="24"/>
        </w:rPr>
      </w:pPr>
      <w:r w:rsidRPr="00855423">
        <w:rPr>
          <w:rFonts w:ascii="Verdana" w:hAnsi="Verdana"/>
          <w:b/>
          <w:bCs/>
          <w:sz w:val="24"/>
          <w:szCs w:val="24"/>
        </w:rPr>
        <w:lastRenderedPageBreak/>
        <w:t>Husk tilmelding til Tirsdags- og Torsdagsturneringer</w:t>
      </w:r>
    </w:p>
    <w:p w:rsidR="00BE33E9" w:rsidRDefault="00EB6F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Fristen for at tilmelde sig sommerens Tirsdags- og Torsdagsturneringer udløber </w:t>
      </w:r>
      <w:r w:rsidRPr="00EB6F05">
        <w:rPr>
          <w:rFonts w:ascii="Verdana" w:hAnsi="Verdana"/>
          <w:b/>
          <w:bCs/>
          <w:sz w:val="24"/>
          <w:szCs w:val="24"/>
        </w:rPr>
        <w:t>12. april</w:t>
      </w:r>
      <w:r>
        <w:rPr>
          <w:rFonts w:ascii="Verdana" w:hAnsi="Verdana"/>
          <w:sz w:val="24"/>
          <w:szCs w:val="24"/>
        </w:rPr>
        <w:t>. T</w:t>
      </w:r>
      <w:r w:rsidR="00BE33E9">
        <w:rPr>
          <w:rFonts w:ascii="Verdana" w:hAnsi="Verdana"/>
          <w:sz w:val="24"/>
          <w:szCs w:val="24"/>
        </w:rPr>
        <w:t>orsdagsturnering</w:t>
      </w:r>
      <w:r>
        <w:rPr>
          <w:rFonts w:ascii="Verdana" w:hAnsi="Verdana"/>
          <w:sz w:val="24"/>
          <w:szCs w:val="24"/>
        </w:rPr>
        <w:t>en</w:t>
      </w:r>
      <w:r w:rsidR="00BE33E9">
        <w:rPr>
          <w:rFonts w:ascii="Verdana" w:hAnsi="Verdana"/>
          <w:sz w:val="24"/>
          <w:szCs w:val="24"/>
        </w:rPr>
        <w:t xml:space="preserve"> er for 6-mands hold og I kan tilmelde jer individuelt på liste i lethallen. Bestyrelsen sammensætter herefter holdene – afhængig af hvor mange der vil være med (Sidste år deltog vi med tre hold).</w:t>
      </w:r>
      <w:r>
        <w:rPr>
          <w:rFonts w:ascii="Verdana" w:hAnsi="Verdana"/>
          <w:sz w:val="24"/>
          <w:szCs w:val="24"/>
        </w:rPr>
        <w:t xml:space="preserve"> Tilmelding til </w:t>
      </w:r>
      <w:r w:rsidR="00BE33E9">
        <w:rPr>
          <w:rFonts w:ascii="Verdana" w:hAnsi="Verdana"/>
          <w:sz w:val="24"/>
          <w:szCs w:val="24"/>
        </w:rPr>
        <w:t>Tirsdagsturnering</w:t>
      </w:r>
      <w:r>
        <w:rPr>
          <w:rFonts w:ascii="Verdana" w:hAnsi="Verdana"/>
          <w:sz w:val="24"/>
          <w:szCs w:val="24"/>
        </w:rPr>
        <w:t>en</w:t>
      </w:r>
      <w:r w:rsidR="00BE33E9">
        <w:rPr>
          <w:rFonts w:ascii="Verdana" w:hAnsi="Verdana"/>
          <w:sz w:val="24"/>
          <w:szCs w:val="24"/>
        </w:rPr>
        <w:t xml:space="preserve"> for 4-mands hold</w:t>
      </w:r>
      <w:r>
        <w:rPr>
          <w:rFonts w:ascii="Verdana" w:hAnsi="Verdana"/>
          <w:sz w:val="24"/>
          <w:szCs w:val="24"/>
        </w:rPr>
        <w:t xml:space="preserve"> sker direkte til DGI.</w:t>
      </w:r>
    </w:p>
    <w:p w:rsidR="00092657" w:rsidRDefault="00EB6F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Begge turneringer starter i </w:t>
      </w:r>
      <w:r w:rsidR="00862F3F">
        <w:rPr>
          <w:rFonts w:ascii="Verdana" w:hAnsi="Verdana"/>
          <w:sz w:val="24"/>
          <w:szCs w:val="24"/>
        </w:rPr>
        <w:t>begyndelsen</w:t>
      </w:r>
      <w:r>
        <w:rPr>
          <w:rFonts w:ascii="Verdana" w:hAnsi="Verdana"/>
          <w:sz w:val="24"/>
          <w:szCs w:val="24"/>
        </w:rPr>
        <w:t xml:space="preserve"> af maj og </w:t>
      </w:r>
      <w:r w:rsidR="00BE33E9">
        <w:rPr>
          <w:rFonts w:ascii="Verdana" w:hAnsi="Verdana"/>
          <w:sz w:val="24"/>
          <w:szCs w:val="24"/>
        </w:rPr>
        <w:t>I kan se spilledage, regler m.v</w:t>
      </w:r>
      <w:r w:rsidR="00AC5AFB">
        <w:rPr>
          <w:rFonts w:ascii="Verdana" w:hAnsi="Verdana"/>
          <w:sz w:val="24"/>
          <w:szCs w:val="24"/>
        </w:rPr>
        <w:t>.</w:t>
      </w:r>
      <w:r w:rsidR="00BE33E9">
        <w:rPr>
          <w:rFonts w:ascii="Verdana" w:hAnsi="Verdana"/>
          <w:sz w:val="24"/>
          <w:szCs w:val="24"/>
        </w:rPr>
        <w:t xml:space="preserve"> i </w:t>
      </w:r>
      <w:r w:rsidR="003F1DB6">
        <w:rPr>
          <w:rFonts w:ascii="Verdana" w:hAnsi="Verdana"/>
          <w:sz w:val="24"/>
          <w:szCs w:val="24"/>
        </w:rPr>
        <w:t xml:space="preserve">lethallen eller i </w:t>
      </w:r>
      <w:r w:rsidR="00BE33E9">
        <w:rPr>
          <w:rFonts w:ascii="Verdana" w:hAnsi="Verdana"/>
          <w:sz w:val="24"/>
          <w:szCs w:val="24"/>
        </w:rPr>
        <w:t xml:space="preserve">den DGI-invitation </w:t>
      </w:r>
      <w:r w:rsidR="000A07C8">
        <w:rPr>
          <w:rFonts w:ascii="Verdana" w:hAnsi="Verdana"/>
          <w:sz w:val="24"/>
          <w:szCs w:val="24"/>
        </w:rPr>
        <w:t>I</w:t>
      </w:r>
      <w:r w:rsidR="00BE33E9">
        <w:rPr>
          <w:rFonts w:ascii="Verdana" w:hAnsi="Verdana"/>
          <w:sz w:val="24"/>
          <w:szCs w:val="24"/>
        </w:rPr>
        <w:t xml:space="preserve"> allerede har modtaget.</w:t>
      </w:r>
    </w:p>
    <w:p w:rsidR="003F1DB6" w:rsidRDefault="003F1DB6">
      <w:pPr>
        <w:rPr>
          <w:rFonts w:ascii="Verdana" w:hAnsi="Verdana"/>
          <w:sz w:val="24"/>
          <w:szCs w:val="24"/>
        </w:rPr>
      </w:pPr>
    </w:p>
    <w:p w:rsidR="001B453C" w:rsidRPr="00855423" w:rsidRDefault="00855423" w:rsidP="00AC5AFB">
      <w:pPr>
        <w:rPr>
          <w:rFonts w:ascii="Verdana" w:hAnsi="Verdana"/>
          <w:b/>
          <w:bCs/>
          <w:sz w:val="24"/>
          <w:szCs w:val="24"/>
        </w:rPr>
      </w:pPr>
      <w:r w:rsidRPr="00855423">
        <w:rPr>
          <w:rFonts w:ascii="Verdana" w:hAnsi="Verdana"/>
          <w:b/>
          <w:bCs/>
          <w:sz w:val="24"/>
          <w:szCs w:val="24"/>
        </w:rPr>
        <w:t>Single-klubmesterskab er fastlagt</w:t>
      </w:r>
    </w:p>
    <w:p w:rsidR="00AC5AFB" w:rsidRDefault="00855423" w:rsidP="00AC5A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tredje år tilbyder vi en klubturnering i single. Det bliver den 8. og 15. maj kl. 18.30. Der spilles efter SWISS-systemet og D</w:t>
      </w:r>
      <w:r w:rsidR="00862F3F">
        <w:rPr>
          <w:rFonts w:ascii="Verdana" w:hAnsi="Verdana"/>
          <w:sz w:val="24"/>
          <w:szCs w:val="24"/>
        </w:rPr>
        <w:t>GI</w:t>
      </w:r>
      <w:r>
        <w:rPr>
          <w:rFonts w:ascii="Verdana" w:hAnsi="Verdana"/>
          <w:sz w:val="24"/>
          <w:szCs w:val="24"/>
        </w:rPr>
        <w:t xml:space="preserve">-regler og alle spillere er </w:t>
      </w:r>
      <w:r w:rsidR="003F1DB6">
        <w:rPr>
          <w:rFonts w:ascii="Verdana" w:hAnsi="Verdana"/>
          <w:sz w:val="24"/>
          <w:szCs w:val="24"/>
        </w:rPr>
        <w:t>garanteret</w:t>
      </w:r>
      <w:r>
        <w:rPr>
          <w:rFonts w:ascii="Verdana" w:hAnsi="Verdana"/>
          <w:sz w:val="24"/>
          <w:szCs w:val="24"/>
        </w:rPr>
        <w:t xml:space="preserve"> minimum seks kampe. Hvis aftenlyset tillader det</w:t>
      </w:r>
      <w:r w:rsidR="00862F3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vil vi forsøge med fire kampe pr. aften, da singlekampe går betydeligt hurtigere end double. Der kommer snarest invitation og tilmeldingsliste i lethallen.</w:t>
      </w:r>
    </w:p>
    <w:p w:rsidR="003F1DB6" w:rsidRDefault="003F1DB6" w:rsidP="00AC5AFB">
      <w:pPr>
        <w:rPr>
          <w:rFonts w:ascii="Verdana" w:hAnsi="Verdana"/>
          <w:sz w:val="24"/>
          <w:szCs w:val="24"/>
        </w:rPr>
      </w:pPr>
    </w:p>
    <w:p w:rsidR="00855423" w:rsidRPr="00B9448F" w:rsidRDefault="00855423" w:rsidP="00AC5AFB">
      <w:pPr>
        <w:rPr>
          <w:rFonts w:ascii="Verdana" w:hAnsi="Verdana"/>
          <w:b/>
          <w:bCs/>
          <w:sz w:val="24"/>
          <w:szCs w:val="24"/>
        </w:rPr>
      </w:pPr>
      <w:r w:rsidRPr="00B9448F">
        <w:rPr>
          <w:rFonts w:ascii="Verdana" w:hAnsi="Verdana"/>
          <w:b/>
          <w:bCs/>
          <w:sz w:val="24"/>
          <w:szCs w:val="24"/>
        </w:rPr>
        <w:t>Top-petanque i Ringe</w:t>
      </w:r>
    </w:p>
    <w:p w:rsidR="006045F4" w:rsidRDefault="00855423">
      <w:pPr>
        <w:rPr>
          <w:rFonts w:ascii="Verdana" w:hAnsi="Verdana"/>
          <w:sz w:val="24"/>
          <w:szCs w:val="24"/>
        </w:rPr>
      </w:pPr>
      <w:r w:rsidRPr="00855423">
        <w:rPr>
          <w:rFonts w:ascii="Verdana" w:hAnsi="Verdana"/>
          <w:sz w:val="24"/>
          <w:szCs w:val="24"/>
        </w:rPr>
        <w:t xml:space="preserve">Lørdag 13. </w:t>
      </w:r>
      <w:r>
        <w:rPr>
          <w:rFonts w:ascii="Verdana" w:hAnsi="Verdana"/>
          <w:sz w:val="24"/>
          <w:szCs w:val="24"/>
        </w:rPr>
        <w:t>a</w:t>
      </w:r>
      <w:r w:rsidRPr="00855423">
        <w:rPr>
          <w:rFonts w:ascii="Verdana" w:hAnsi="Verdana"/>
          <w:sz w:val="24"/>
          <w:szCs w:val="24"/>
        </w:rPr>
        <w:t>pril kl. 10-16 bliver d</w:t>
      </w:r>
      <w:r>
        <w:rPr>
          <w:rFonts w:ascii="Verdana" w:hAnsi="Verdana"/>
          <w:sz w:val="24"/>
          <w:szCs w:val="24"/>
        </w:rPr>
        <w:t>er spillet petanque på højt plan i Ringe. Dansk Petanqueforbund har placeret en fællestræning for sine landsholdsspillere i lethallen, så der er rig mulighed for at blive inspireret eller aflure fiduser, når landets be</w:t>
      </w:r>
      <w:r w:rsidR="00CC6E7C">
        <w:rPr>
          <w:rFonts w:ascii="Verdana" w:hAnsi="Verdana"/>
          <w:sz w:val="24"/>
          <w:szCs w:val="24"/>
        </w:rPr>
        <w:t>dste petanquespillere gæster os!</w:t>
      </w:r>
    </w:p>
    <w:p w:rsidR="003F1DB6" w:rsidRDefault="003F1DB6">
      <w:pPr>
        <w:rPr>
          <w:rFonts w:ascii="Verdana" w:hAnsi="Verdana"/>
          <w:sz w:val="24"/>
          <w:szCs w:val="24"/>
        </w:rPr>
      </w:pPr>
    </w:p>
    <w:p w:rsidR="00C62774" w:rsidRDefault="00CC6E7C">
      <w:pPr>
        <w:rPr>
          <w:rFonts w:ascii="Verdana" w:hAnsi="Verdana"/>
          <w:b/>
          <w:bCs/>
          <w:sz w:val="24"/>
          <w:szCs w:val="24"/>
        </w:rPr>
      </w:pPr>
      <w:r w:rsidRPr="00CC6E7C">
        <w:rPr>
          <w:rFonts w:ascii="Verdana" w:hAnsi="Verdana"/>
          <w:b/>
          <w:bCs/>
          <w:sz w:val="24"/>
          <w:szCs w:val="24"/>
        </w:rPr>
        <w:t>Mobile Pay på plads</w:t>
      </w:r>
    </w:p>
    <w:p w:rsidR="00CC6E7C" w:rsidRDefault="00CC6E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Så har vi endelig modtaget de nødvendige materialer til at oprette Mobile Pay. Opslag er på plads i lethallen i næste uge. Der kan dog fortsat betales med almindelige ’træpenge’ (Minus 1000 kr.-sedler!) i den berømte dåse.</w:t>
      </w:r>
    </w:p>
    <w:p w:rsidR="003F1DB6" w:rsidRDefault="003F1DB6">
      <w:pPr>
        <w:rPr>
          <w:rFonts w:ascii="Verdana" w:hAnsi="Verdana"/>
          <w:sz w:val="24"/>
          <w:szCs w:val="24"/>
        </w:rPr>
      </w:pPr>
    </w:p>
    <w:p w:rsidR="00CC6E7C" w:rsidRDefault="00CC6E7C">
      <w:pPr>
        <w:rPr>
          <w:rFonts w:ascii="Verdana" w:hAnsi="Verdana"/>
          <w:b/>
          <w:bCs/>
          <w:sz w:val="24"/>
          <w:szCs w:val="24"/>
        </w:rPr>
      </w:pPr>
      <w:r w:rsidRPr="00CC6E7C">
        <w:rPr>
          <w:rFonts w:ascii="Verdana" w:hAnsi="Verdana"/>
          <w:b/>
          <w:bCs/>
          <w:sz w:val="24"/>
          <w:szCs w:val="24"/>
        </w:rPr>
        <w:t xml:space="preserve">Endelig: Vi spiller udendørs </w:t>
      </w:r>
    </w:p>
    <w:p w:rsidR="00CC6E7C" w:rsidRDefault="00CC6E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Udendørssæsonen startede 1. april men da foråret lader vente på sig, vil det nok være klogt at </w:t>
      </w:r>
      <w:r w:rsidR="00862F3F">
        <w:rPr>
          <w:rFonts w:ascii="Verdana" w:hAnsi="Verdana"/>
          <w:sz w:val="24"/>
          <w:szCs w:val="24"/>
        </w:rPr>
        <w:t xml:space="preserve">medbringe </w:t>
      </w:r>
      <w:r>
        <w:rPr>
          <w:rFonts w:ascii="Verdana" w:hAnsi="Verdana"/>
          <w:sz w:val="24"/>
          <w:szCs w:val="24"/>
        </w:rPr>
        <w:t>overtøj, huer og vanter. Er vejret helt umuligt til udendørs aktivitet</w:t>
      </w:r>
      <w:r w:rsidR="00EE514A">
        <w:rPr>
          <w:rFonts w:ascii="Verdana" w:hAnsi="Verdana"/>
          <w:sz w:val="24"/>
          <w:szCs w:val="24"/>
        </w:rPr>
        <w:t>, så rykker vi naturligvis ind i lethallen.</w:t>
      </w:r>
    </w:p>
    <w:p w:rsidR="00EE514A" w:rsidRDefault="00EE514A">
      <w:pPr>
        <w:rPr>
          <w:rFonts w:ascii="Verdana" w:hAnsi="Verdana"/>
          <w:sz w:val="24"/>
          <w:szCs w:val="24"/>
        </w:rPr>
      </w:pPr>
    </w:p>
    <w:p w:rsidR="00EE514A" w:rsidRDefault="00EE514A">
      <w:pPr>
        <w:rPr>
          <w:rFonts w:ascii="Verdana" w:hAnsi="Verdana"/>
          <w:b/>
          <w:bCs/>
          <w:sz w:val="24"/>
          <w:szCs w:val="24"/>
        </w:rPr>
      </w:pPr>
      <w:r w:rsidRPr="00EE514A">
        <w:rPr>
          <w:rFonts w:ascii="Verdana" w:hAnsi="Verdana"/>
          <w:b/>
          <w:bCs/>
          <w:sz w:val="24"/>
          <w:szCs w:val="24"/>
        </w:rPr>
        <w:t>Bestyrelsen</w:t>
      </w:r>
    </w:p>
    <w:p w:rsidR="002A307B" w:rsidRDefault="002A307B">
      <w:pPr>
        <w:rPr>
          <w:rFonts w:ascii="Verdana" w:hAnsi="Verdana"/>
          <w:b/>
          <w:bCs/>
          <w:sz w:val="24"/>
          <w:szCs w:val="24"/>
        </w:rPr>
      </w:pPr>
    </w:p>
    <w:sectPr w:rsidR="002A307B" w:rsidSect="00305E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344C"/>
    <w:multiLevelType w:val="hybridMultilevel"/>
    <w:tmpl w:val="099E33CE"/>
    <w:lvl w:ilvl="0" w:tplc="0B60DC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/>
  <w:rsids>
    <w:rsidRoot w:val="00AF29AB"/>
    <w:rsid w:val="000432C4"/>
    <w:rsid w:val="000475BF"/>
    <w:rsid w:val="00092657"/>
    <w:rsid w:val="000A07C8"/>
    <w:rsid w:val="000D5ADC"/>
    <w:rsid w:val="001B453C"/>
    <w:rsid w:val="001C6A98"/>
    <w:rsid w:val="00215F68"/>
    <w:rsid w:val="00264A99"/>
    <w:rsid w:val="002751E1"/>
    <w:rsid w:val="002A307B"/>
    <w:rsid w:val="002D5E16"/>
    <w:rsid w:val="00305EB5"/>
    <w:rsid w:val="00322F32"/>
    <w:rsid w:val="003F1DB6"/>
    <w:rsid w:val="00401004"/>
    <w:rsid w:val="004650D3"/>
    <w:rsid w:val="00482C3F"/>
    <w:rsid w:val="00485F61"/>
    <w:rsid w:val="005B09A8"/>
    <w:rsid w:val="005C0947"/>
    <w:rsid w:val="006045F4"/>
    <w:rsid w:val="0060794A"/>
    <w:rsid w:val="006769B2"/>
    <w:rsid w:val="00684F17"/>
    <w:rsid w:val="0071666A"/>
    <w:rsid w:val="00776C5A"/>
    <w:rsid w:val="00855423"/>
    <w:rsid w:val="00862F3F"/>
    <w:rsid w:val="008646E5"/>
    <w:rsid w:val="008A3439"/>
    <w:rsid w:val="00950D2C"/>
    <w:rsid w:val="00AA4B59"/>
    <w:rsid w:val="00AC5AFB"/>
    <w:rsid w:val="00AF29AB"/>
    <w:rsid w:val="00B92421"/>
    <w:rsid w:val="00B9448F"/>
    <w:rsid w:val="00BE33E9"/>
    <w:rsid w:val="00BF52ED"/>
    <w:rsid w:val="00C62774"/>
    <w:rsid w:val="00C67E4F"/>
    <w:rsid w:val="00CC6E7C"/>
    <w:rsid w:val="00D90CD6"/>
    <w:rsid w:val="00E97C43"/>
    <w:rsid w:val="00EB0331"/>
    <w:rsid w:val="00EB6F05"/>
    <w:rsid w:val="00EE514A"/>
    <w:rsid w:val="00FA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5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Larsen</dc:creator>
  <cp:lastModifiedBy>Torben</cp:lastModifiedBy>
  <cp:revision>2</cp:revision>
  <dcterms:created xsi:type="dcterms:W3CDTF">2024-04-05T22:15:00Z</dcterms:created>
  <dcterms:modified xsi:type="dcterms:W3CDTF">2024-04-05T22:15:00Z</dcterms:modified>
</cp:coreProperties>
</file>